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77" w:rsidRPr="00F05E12" w:rsidRDefault="0040473F" w:rsidP="00F05E12">
      <w:pPr>
        <w:autoSpaceDE w:val="0"/>
        <w:autoSpaceDN w:val="0"/>
        <w:bidi/>
        <w:adjustRightInd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05E12">
        <w:rPr>
          <w:rFonts w:asciiTheme="majorBidi" w:hAnsiTheme="majorBidi" w:cstheme="majorBidi"/>
          <w:b/>
          <w:bCs/>
          <w:noProof/>
          <w:sz w:val="32"/>
          <w:szCs w:val="32"/>
          <w:rtl/>
          <w:lang w:val="en-US" w:eastAsia="en-US"/>
        </w:rPr>
        <w:drawing>
          <wp:inline distT="0" distB="0" distL="0" distR="0">
            <wp:extent cx="1189065" cy="714894"/>
            <wp:effectExtent l="19050" t="0" r="0" b="0"/>
            <wp:docPr id="1" name="Picture 1" descr="http://uquapp.uqu.edu.sa:7777/uqu/images/banner-insid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" descr="http://uquapp.uqu.edu.sa:7777/uqu/images/banner-insid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25" cy="7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577" w:rsidRPr="00F05E12" w:rsidRDefault="008627C1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</w:t>
      </w:r>
      <w:r w:rsidR="00F10577"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كلية التربية</w:t>
      </w:r>
    </w:p>
    <w:p w:rsidR="008627C1" w:rsidRPr="00F05E12" w:rsidRDefault="008627C1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قسم الإدارة التربوية والتخطيط</w:t>
      </w:r>
    </w:p>
    <w:p w:rsidR="00F10577" w:rsidRPr="00F05E12" w:rsidRDefault="00F10577" w:rsidP="00F05E12">
      <w:pPr>
        <w:autoSpaceDE w:val="0"/>
        <w:autoSpaceDN w:val="0"/>
        <w:bidi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توصيف مقرر</w:t>
      </w:r>
      <w:r w:rsidR="0040473F" w:rsidRPr="00F05E12">
        <w:rPr>
          <w:rFonts w:asciiTheme="majorBidi" w:hAnsiTheme="majorBidi" w:cstheme="majorBidi"/>
          <w:b/>
          <w:bCs/>
          <w:sz w:val="32"/>
          <w:szCs w:val="32"/>
          <w:rtl/>
        </w:rPr>
        <w:t>ات الدكتوراه</w:t>
      </w:r>
    </w:p>
    <w:p w:rsidR="00F10577" w:rsidRPr="00F05E12" w:rsidRDefault="0040473F" w:rsidP="00F05E12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Ph.D </w:t>
      </w:r>
      <w:r w:rsidRPr="00F05E12">
        <w:rPr>
          <w:rFonts w:asciiTheme="majorBidi" w:hAnsiTheme="majorBidi" w:cstheme="majorBidi"/>
          <w:b/>
          <w:bCs/>
          <w:sz w:val="32"/>
          <w:szCs w:val="32"/>
        </w:rPr>
        <w:t>Course Specifications</w:t>
      </w:r>
    </w:p>
    <w:p w:rsidR="00F10577" w:rsidRPr="00F05E12" w:rsidRDefault="00F10577" w:rsidP="00F05E1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</w:rPr>
        <w:t>Basic information Programme(s) on which the course is given to:</w:t>
      </w:r>
    </w:p>
    <w:p w:rsidR="00F10577" w:rsidRPr="00F05E12" w:rsidRDefault="00563ECF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كود</w:t>
      </w:r>
      <w:r w:rsidR="00E61D20"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المقرر / رمز المقرر : 234715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القسم العلمي المسئول عن تدريس المقرر :</w:t>
      </w:r>
      <w:r w:rsidR="00E61D20"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الإدارة التربوية والتخطيط</w:t>
      </w:r>
    </w:p>
    <w:p w:rsidR="00F10577" w:rsidRPr="00F05E12" w:rsidRDefault="00E61D20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F10577"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(أ) البيانات الأساسية :</w:t>
      </w:r>
    </w:p>
    <w:p w:rsidR="00563ECF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</w:rPr>
        <w:t>عنوان</w:t>
      </w:r>
      <w:r w:rsidR="00563ECF" w:rsidRPr="00F05E1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المقرر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E61D20"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بحوث العمليات واستخدام الحاسب الآلي في الإدارة .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                  </w:t>
      </w:r>
      <w:r w:rsidR="00563ECF"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عدد الساعات 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:   (  </w:t>
      </w:r>
      <w:r w:rsidR="00E61D20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3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  ) </w:t>
      </w:r>
      <w:r w:rsidR="00563ECF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محاضرة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.  </w:t>
      </w:r>
      <w:r w:rsidR="00563ECF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/ 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:(   </w:t>
      </w:r>
      <w:r w:rsidR="00E61D20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-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) </w:t>
      </w:r>
      <w:r w:rsidR="00563ECF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عملي .</w:t>
      </w:r>
    </w:p>
    <w:p w:rsidR="00F10577" w:rsidRPr="00F05E12" w:rsidRDefault="00563ECF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</w:t>
      </w:r>
      <w:r w:rsidR="00F10577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(ب) البيانات المهنية :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1) الأهداف العامة للمقرر :</w:t>
      </w:r>
    </w:p>
    <w:p w:rsidR="00F10577" w:rsidRPr="00F05E12" w:rsidRDefault="00E61D20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- توعية الطالب بأهمية دراسة بحوث العمليات في تحقيق أهداف الإدارة التربوية .</w:t>
      </w:r>
    </w:p>
    <w:p w:rsidR="00E61D20" w:rsidRPr="00F05E12" w:rsidRDefault="00E61D20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- تبصير الطالب بمدي الحاجة إلي استخدام البرامج الإحصائية المتقدمة في هذا المجال.</w:t>
      </w:r>
    </w:p>
    <w:p w:rsidR="00E61D20" w:rsidRPr="00F05E12" w:rsidRDefault="00E61D20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- تمكين الطالب من التعرف علي كافة البرامج الإحصائية المستخدمة في بحوث العمليات.</w:t>
      </w:r>
    </w:p>
    <w:p w:rsidR="00E61D20" w:rsidRPr="00F05E12" w:rsidRDefault="00E61D20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- تدريب الطالب علي نماذج التحليل متعدد الانحدار واستخدامه في معالجة قضايا بحوث العمليات وتطبيقاتها في مجال الإدارة التربوية .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2) النتائج التعليمية المستهدفة للمقرر :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أ - المعرفة والفهم</w:t>
      </w:r>
      <w:r w:rsidR="00563ECF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( المعلومات الأساسية والمفاهيم التي يجب أن يكتسبها من أكمل هذا البرنامج )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أ</w:t>
      </w:r>
      <w:r w:rsidR="003E14AC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1 مفاهيم نماذج التحليل متعدد الانحدار واستخداماتها في بحوث العمليات .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lastRenderedPageBreak/>
        <w:t>أ</w:t>
      </w:r>
      <w:r w:rsidR="003E14AC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2 وظائف بحوث العمليات في الإدارة التربوية .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أ</w:t>
      </w:r>
      <w:r w:rsidR="003E14AC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3 صعوبات استخدام نماذج التحليل متعدد الانحدار في تحقيق أهداف بحوث العمليات </w:t>
      </w:r>
    </w:p>
    <w:p w:rsidR="00563ECF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ب- المهارات الذهنية</w:t>
      </w:r>
      <w:r w:rsidR="00563ECF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( المهارات العقلية المكتسبة بواسطة الخريج عند إكماله البرنامج : التحليل – التفكير </w:t>
      </w:r>
    </w:p>
    <w:p w:rsidR="00563ECF" w:rsidRPr="00F05E12" w:rsidRDefault="00563ECF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الاستنتاج – حل المشكلات )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ب</w:t>
      </w:r>
      <w:r w:rsidR="003E14AC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1 مهارات بناء نماذج التحليل متعدد الانحدار في بحوث العمليات.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ب</w:t>
      </w:r>
      <w:r w:rsidR="003E14AC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2 مهارات تجويد بحوث العمليات في قضايا الإدارة التربوية. 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ب</w:t>
      </w:r>
      <w:r w:rsidR="003E14AC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3 المدخلات الرئيسة لنجاح الدارس في استخدام نماذج التحليل متعدد الانحدار في بحوث العمليات في مجال الإدارة التربوية . 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ت – المهارات المهنية والعملية</w:t>
      </w:r>
      <w:r w:rsidR="00563ECF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المرتبطة بالقدرة علي استخدام المهارات الأكاديمية المكتسبة في تطبيقات عملية )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ت</w:t>
      </w:r>
      <w:r w:rsidR="002A4310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1 مفاهيم ( خط الانتشار – المتغيرات الظاهرة والكامنة – خط المسار ) . </w:t>
      </w:r>
    </w:p>
    <w:p w:rsidR="002A4310" w:rsidRPr="00F05E12" w:rsidRDefault="00F10577" w:rsidP="00F05E12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ت</w:t>
      </w:r>
      <w:r w:rsidR="002A4310" w:rsidRPr="00F05E1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2 </w:t>
      </w:r>
      <w:r w:rsidR="002A4310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مفاهيم ( معاملات بيتا – مربع معامل الارتباط المتعدد- الأثر المباشر وغير المباشر ) .</w:t>
      </w:r>
    </w:p>
    <w:p w:rsidR="00F10577" w:rsidRPr="00F05E12" w:rsidRDefault="00F10577" w:rsidP="00F05E12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ت</w:t>
      </w:r>
      <w:r w:rsidR="002A4310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3 التحقق من السياق الزمني لعلاقة السبب بالنتيجة وصحة العلاقات بين المتغيرات .</w:t>
      </w:r>
    </w:p>
    <w:p w:rsidR="00F10577" w:rsidRPr="00F05E12" w:rsidRDefault="00563ECF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ث – المهارات العامة (مهارات غير تخصصية ويمكن استخدامها فيما بعد في مجال العمل مثل التعلم الذاتي – التواصل الفعال- إدارة الوقت – التعليم عن بعد )</w:t>
      </w:r>
    </w:p>
    <w:p w:rsidR="00F10577" w:rsidRPr="00F05E12" w:rsidRDefault="00F10577" w:rsidP="00F05E12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ث</w:t>
      </w:r>
      <w:r w:rsidR="002A4310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1 جودة البيانات ودرجات تمثيل العينة للمجتمع الأصل .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ث</w:t>
      </w:r>
      <w:r w:rsidR="002A4310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2 التمكن من مهارات الترميز وترتيب إدخال المتغيرات المستقلة في الأنموذج المقترح . </w:t>
      </w:r>
    </w:p>
    <w:p w:rsidR="00F10577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ث</w:t>
      </w:r>
      <w:r w:rsidR="002A4310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3 وصف الظواهر التربوية المراد دراستها بدلالة متغيرات عليّة – أي سببية تفسر هذه الظاهرة تحت ظروف متعددة ، وبحيث يُمكن الاستدلال عليها مستقبلاً ومحاولة ضبطها قدر الإمكان .</w:t>
      </w:r>
    </w:p>
    <w:p w:rsidR="00F05E12" w:rsidRDefault="00F05E12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</w:pPr>
    </w:p>
    <w:p w:rsidR="00F05E12" w:rsidRPr="00F05E12" w:rsidRDefault="00F05E12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6"/>
          <w:szCs w:val="36"/>
          <w:rtl/>
          <w:lang w:val="en-US" w:bidi="ar-EG"/>
        </w:rPr>
        <w:lastRenderedPageBreak/>
        <w:t>3) المحتويات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4368"/>
        <w:gridCol w:w="3292"/>
      </w:tblGrid>
      <w:tr w:rsidR="00C03971" w:rsidRPr="00F05E12" w:rsidTr="00F05E12">
        <w:trPr>
          <w:trHeight w:val="69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971" w:rsidRPr="00F05E12" w:rsidRDefault="00C03971" w:rsidP="00F05E12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عدد الساعات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1" w:rsidRPr="00F05E12" w:rsidRDefault="00C03971" w:rsidP="00F05E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المفردات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71" w:rsidRPr="00F05E12" w:rsidRDefault="00C03971" w:rsidP="00F05E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الوحدات</w:t>
            </w:r>
          </w:p>
        </w:tc>
      </w:tr>
      <w:tr w:rsidR="00C03971" w:rsidRPr="00F05E12" w:rsidTr="005C040B"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C03971" w:rsidRPr="00F05E12" w:rsidRDefault="00C03971" w:rsidP="00F05E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</w:p>
          <w:p w:rsidR="00C03971" w:rsidRPr="00F05E12" w:rsidRDefault="00C03971" w:rsidP="00F05E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1" w:rsidRPr="00F05E12" w:rsidRDefault="00C03971" w:rsidP="00F05E12">
            <w:pPr>
              <w:pStyle w:val="a4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- بحوث العمليات : المفاهيم والأهداف والمجالات .</w:t>
            </w:r>
          </w:p>
          <w:p w:rsidR="00C03971" w:rsidRDefault="00C03971" w:rsidP="00F05E12">
            <w:pPr>
              <w:pStyle w:val="a4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- مدي أهمية البرامج الإحصائية المتقدمة في إنجاز بحوث العمليات .</w:t>
            </w:r>
          </w:p>
          <w:p w:rsidR="00F05E12" w:rsidRPr="00F05E12" w:rsidRDefault="00F05E12" w:rsidP="00F05E12">
            <w:pPr>
              <w:pStyle w:val="a4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1" w:rsidRPr="00F05E12" w:rsidRDefault="00C03971" w:rsidP="005232B0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1- نحو اختيار برامج إحصائية متقدمة واستخدامها في بحوث العمليات .</w:t>
            </w:r>
          </w:p>
        </w:tc>
      </w:tr>
      <w:tr w:rsidR="00C03971" w:rsidRPr="00F05E12" w:rsidTr="005C040B"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C03971" w:rsidRPr="00F05E12" w:rsidRDefault="00C03971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</w:p>
          <w:p w:rsidR="00C03971" w:rsidRPr="00F05E12" w:rsidRDefault="002D2D4D" w:rsidP="00F05E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1" w:rsidRPr="00F05E12" w:rsidRDefault="00C03971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- استخدام نماذج التحليل متعدد الانحدار في بحوث العمليات .</w:t>
            </w:r>
          </w:p>
          <w:p w:rsidR="00C03971" w:rsidRDefault="00C03971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- عمليات بناء نماذج التحليل متعدد الانحدار .</w:t>
            </w:r>
          </w:p>
          <w:p w:rsidR="00F05E12" w:rsidRPr="00F05E12" w:rsidRDefault="00F05E12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1" w:rsidRPr="00F05E12" w:rsidRDefault="00C03971" w:rsidP="005232B0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 xml:space="preserve">2- بحوث العمليات واستخدامها في تطوير </w:t>
            </w:r>
            <w:r w:rsidR="005232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EG"/>
              </w:rPr>
              <w:t>البحث التربوي</w:t>
            </w: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 xml:space="preserve"> .</w:t>
            </w:r>
          </w:p>
        </w:tc>
      </w:tr>
      <w:tr w:rsidR="00C03971" w:rsidRPr="00F05E12" w:rsidTr="005C040B"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C03971" w:rsidRPr="00F05E12" w:rsidRDefault="00C03971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</w:p>
          <w:p w:rsidR="00C03971" w:rsidRPr="00F05E12" w:rsidRDefault="00C03971" w:rsidP="00F05E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1" w:rsidRPr="00F05E12" w:rsidRDefault="00C03971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 xml:space="preserve"> باستخدام </w:t>
            </w: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PLS</w:t>
            </w: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 xml:space="preserve">- خطوات بناء برنامج المسار </w:t>
            </w:r>
          </w:p>
          <w:p w:rsidR="00C03971" w:rsidRPr="00F05E12" w:rsidRDefault="00C03971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نموذج أقل المربعات الجزئية في تطوير الإدارة التربوية 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1" w:rsidRPr="00F05E12" w:rsidRDefault="00C03971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3- استخدام برنامج المسار في بحوث العمليات .</w:t>
            </w:r>
          </w:p>
        </w:tc>
      </w:tr>
      <w:tr w:rsidR="005C040B" w:rsidRPr="00F05E12" w:rsidTr="005C040B">
        <w:trPr>
          <w:trHeight w:val="1349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5C040B" w:rsidRPr="00F05E12" w:rsidRDefault="002D2D4D" w:rsidP="00F05E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0B" w:rsidRPr="00F05E12" w:rsidRDefault="005C040B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- أهم الصعوبات ومناقشة كيفية تحديدها</w:t>
            </w:r>
          </w:p>
          <w:p w:rsidR="005C040B" w:rsidRDefault="005C040B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-</w:t>
            </w: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 xml:space="preserve"> مقترحات لمواجهة </w:t>
            </w: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صعوبات استخدام برنامج المسار في بحوث العمليات : تحديد المقترحات في ضوء بناء نماذج التحليل متعدد الانحدار .</w:t>
            </w:r>
          </w:p>
          <w:p w:rsidR="00F05E12" w:rsidRPr="00F05E12" w:rsidRDefault="00F05E12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0B" w:rsidRPr="00F05E12" w:rsidRDefault="005C040B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4- صعوبات استخدام برنامج المسار في بحوث العمليات ،وكيفية مواجهتها .</w:t>
            </w:r>
          </w:p>
          <w:p w:rsidR="005C040B" w:rsidRPr="00F05E12" w:rsidRDefault="005C040B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</w:p>
        </w:tc>
      </w:tr>
      <w:tr w:rsidR="00C03971" w:rsidRPr="00F05E12" w:rsidTr="005C040B"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B" w:rsidRPr="00F05E12" w:rsidRDefault="005C040B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</w:p>
          <w:p w:rsidR="005C040B" w:rsidRPr="00F05E12" w:rsidRDefault="002D2D4D" w:rsidP="00F05E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1" w:rsidRPr="00F05E12" w:rsidRDefault="005C040B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- بناء أنموذج بإحدى الإدارات التربوية .</w:t>
            </w:r>
          </w:p>
          <w:p w:rsidR="005C040B" w:rsidRPr="00F05E12" w:rsidRDefault="005C040B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- بناء أنموذج حول إدارات التعليم الأساسي .</w:t>
            </w:r>
          </w:p>
          <w:p w:rsidR="005C040B" w:rsidRPr="00F05E12" w:rsidRDefault="005C040B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- بناء أنموذج حول البيئات المدرسية.</w:t>
            </w:r>
          </w:p>
          <w:p w:rsidR="005C040B" w:rsidRDefault="005C040B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 xml:space="preserve">- بناء أنموذج باللغة الانجليزية حول إدارة مؤسسات تعليم الكبار . </w:t>
            </w:r>
          </w:p>
          <w:p w:rsidR="00F05E12" w:rsidRPr="00F05E12" w:rsidRDefault="00F05E12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71" w:rsidRPr="00F05E12" w:rsidRDefault="005C040B" w:rsidP="00F05E1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5</w:t>
            </w:r>
            <w:r w:rsidR="00C03971" w:rsidRPr="00F05E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- تطبيقات</w:t>
            </w:r>
          </w:p>
        </w:tc>
      </w:tr>
    </w:tbl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lastRenderedPageBreak/>
        <w:t>4) أساليب التعليم والتعلم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4-1 – </w:t>
      </w:r>
      <w:r w:rsidR="00E82A6D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المحاضرات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</w:t>
      </w:r>
      <w:r w:rsidR="00E82A6D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.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                                                      </w:t>
      </w:r>
    </w:p>
    <w:p w:rsidR="00E82A6D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4-</w:t>
      </w:r>
      <w:r w:rsidR="00E82A6D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2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- </w:t>
      </w:r>
      <w:r w:rsidR="00E82A6D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المناقشات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</w:t>
      </w:r>
      <w:r w:rsidR="00E82A6D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.</w:t>
      </w:r>
    </w:p>
    <w:p w:rsidR="00E82A6D" w:rsidRPr="00F05E12" w:rsidRDefault="00E82A6D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4-3-</w:t>
      </w:r>
      <w:r w:rsidR="00F10577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جلسات العصف الذهني .</w:t>
      </w:r>
    </w:p>
    <w:p w:rsidR="00F10577" w:rsidRPr="00F05E12" w:rsidRDefault="00E82A6D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4-4- إعداد التقارير .</w:t>
      </w:r>
      <w:r w:rsidR="00F10577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                                                       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5) أساليب تقييم الطلبة</w:t>
      </w:r>
      <w:r w:rsidR="00E82A6D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والنسبة المئوية لكل تقييم :</w:t>
      </w:r>
    </w:p>
    <w:p w:rsidR="00333742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5-1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  <w:t xml:space="preserve"> </w:t>
      </w:r>
      <w:r w:rsidR="00E82A6D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  <w:t>– الامتحان التحريري لتقدي</w:t>
      </w:r>
      <w:r w:rsidR="00333742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  <w:t xml:space="preserve">ر مدي استيعاب المحتوي                      (  70% )       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5-</w:t>
      </w:r>
      <w:r w:rsidR="00333742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2-  تكليفات كتابية لتقدير مدي التطبيقات وجودة الإعداد                    (  20 %  )</w:t>
      </w:r>
    </w:p>
    <w:p w:rsidR="00F10577" w:rsidRPr="00F05E12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5-</w:t>
      </w:r>
      <w:r w:rsidR="00333742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3- اختبارات شفهية لتقدير مدي الفهم                                           (  10%  )</w:t>
      </w:r>
    </w:p>
    <w:p w:rsidR="00F10577" w:rsidRPr="00F05E12" w:rsidRDefault="00F10577" w:rsidP="00F05E12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المجموع                                     </w:t>
      </w:r>
      <w:r w:rsidR="00333742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 </w:t>
      </w:r>
      <w:r w:rsidR="002D2D4D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 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    </w:t>
      </w:r>
      <w:r w:rsidR="00F05E12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 xml:space="preserve">                  </w:t>
      </w: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       100%</w:t>
      </w:r>
    </w:p>
    <w:p w:rsidR="00F10577" w:rsidRPr="00D82AF7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6) قائمة المراجع</w:t>
      </w:r>
      <w:r w:rsidR="008D186B" w:rsidRPr="00F05E1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لهذا المقرر</w:t>
      </w:r>
      <w:r w:rsidR="00D82AF7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>:</w:t>
      </w:r>
    </w:p>
    <w:p w:rsidR="00F10577" w:rsidRPr="00D82AF7" w:rsidRDefault="00F10577" w:rsidP="00F05E12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82AF7">
        <w:rPr>
          <w:rFonts w:asciiTheme="majorBidi" w:hAnsiTheme="majorBidi" w:cstheme="majorBidi"/>
          <w:b/>
          <w:bCs/>
          <w:sz w:val="28"/>
          <w:szCs w:val="28"/>
          <w:rtl/>
          <w:lang w:val="en-US" w:bidi="ar-EG"/>
        </w:rPr>
        <w:t>6-1-</w:t>
      </w:r>
      <w:r w:rsidR="00333742" w:rsidRPr="00D82AF7">
        <w:rPr>
          <w:rFonts w:asciiTheme="majorBidi" w:hAnsiTheme="majorBidi" w:cstheme="majorBidi"/>
          <w:b/>
          <w:bCs/>
          <w:sz w:val="28"/>
          <w:szCs w:val="28"/>
          <w:rtl/>
          <w:lang w:val="en-US" w:bidi="ar-EG"/>
        </w:rPr>
        <w:t xml:space="preserve"> صالح العقيلى ، وسامر الشايب . التحليل الإحصائي باستخدام برنامج   </w:t>
      </w:r>
      <w:r w:rsidR="00333742" w:rsidRPr="00D82AF7"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  <w:t>SPSS</w:t>
      </w:r>
      <w:r w:rsidR="00333742" w:rsidRPr="00D82AF7">
        <w:rPr>
          <w:rFonts w:asciiTheme="majorBidi" w:hAnsiTheme="majorBidi" w:cstheme="majorBidi"/>
          <w:b/>
          <w:bCs/>
          <w:sz w:val="28"/>
          <w:szCs w:val="28"/>
          <w:rtl/>
          <w:lang w:val="en-US" w:bidi="ar-EG"/>
        </w:rPr>
        <w:t xml:space="preserve"> . عَمان :دار الشروق 1998م.        </w:t>
      </w:r>
    </w:p>
    <w:p w:rsidR="0099366F" w:rsidRPr="00D82AF7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EG"/>
        </w:rPr>
      </w:pPr>
      <w:r w:rsidRPr="00D82AF7">
        <w:rPr>
          <w:rFonts w:asciiTheme="majorBidi" w:hAnsiTheme="majorBidi" w:cstheme="majorBidi"/>
          <w:b/>
          <w:bCs/>
          <w:sz w:val="28"/>
          <w:szCs w:val="28"/>
          <w:rtl/>
          <w:lang w:val="en-US" w:bidi="ar-EG"/>
        </w:rPr>
        <w:t>6-2-</w:t>
      </w:r>
      <w:r w:rsidR="00333742" w:rsidRPr="00D82AF7">
        <w:rPr>
          <w:rFonts w:asciiTheme="majorBidi" w:hAnsiTheme="majorBidi" w:cstheme="majorBidi"/>
          <w:b/>
          <w:bCs/>
          <w:sz w:val="28"/>
          <w:szCs w:val="28"/>
          <w:rtl/>
          <w:lang w:val="en-US" w:bidi="ar-EG"/>
        </w:rPr>
        <w:t xml:space="preserve"> صالح أحمد مراد . الأساليب الإحصائية في العلوم النفسية والاجتماعية . القاهرة : الأنجلو المصرية 2000م .</w:t>
      </w:r>
    </w:p>
    <w:p w:rsidR="00F10577" w:rsidRPr="00D82AF7" w:rsidRDefault="0099366F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 w:rsidRPr="00D82AF7">
        <w:rPr>
          <w:rFonts w:asciiTheme="majorBidi" w:hAnsiTheme="majorBidi" w:cstheme="majorBidi"/>
          <w:b/>
          <w:bCs/>
          <w:sz w:val="28"/>
          <w:szCs w:val="28"/>
          <w:rtl/>
          <w:lang w:val="en-US" w:bidi="ar-EG"/>
        </w:rPr>
        <w:t>6-3- محمد الأصمعي محروس . نحو تطوير منهجية بحوث العمليات باستخدام البرامج الحاسوبية المعاصرة . جامعة أم القرى ، كلية التربية : قسم الإدارة التربوية والتخطيط ( تحت الطبع ).</w:t>
      </w:r>
      <w:r w:rsidR="00333742" w:rsidRPr="00D82AF7">
        <w:rPr>
          <w:rFonts w:asciiTheme="majorBidi" w:hAnsiTheme="majorBidi" w:cstheme="majorBidi"/>
          <w:b/>
          <w:bCs/>
          <w:sz w:val="28"/>
          <w:szCs w:val="28"/>
          <w:rtl/>
          <w:lang w:val="en-US" w:bidi="ar-EG"/>
        </w:rPr>
        <w:t xml:space="preserve"> </w:t>
      </w:r>
    </w:p>
    <w:p w:rsidR="00D82AF7" w:rsidRPr="00D82AF7" w:rsidRDefault="00D82AF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82AF7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6-4- رالف فان دسيلدورب ، دوين رشاردسن ، ولتر فولي ، اتخاذ القرارات التربوية من خلال بحوث العمليات ، ترجمة محمد عبد الله المنيع ، الرياض: دار العلوم للطباعة والنشر ، 1409هــ - 1989م .</w:t>
      </w:r>
    </w:p>
    <w:p w:rsidR="00F10577" w:rsidRPr="00D82AF7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 w:rsidRPr="00D82AF7">
        <w:rPr>
          <w:rFonts w:asciiTheme="majorBidi" w:hAnsiTheme="majorBidi" w:cstheme="majorBidi"/>
          <w:b/>
          <w:bCs/>
          <w:sz w:val="28"/>
          <w:szCs w:val="28"/>
          <w:rtl/>
          <w:lang w:val="en-US" w:bidi="ar-EG"/>
        </w:rPr>
        <w:t>6-4- مواقع انترنت:</w:t>
      </w:r>
    </w:p>
    <w:p w:rsidR="00F10577" w:rsidRPr="00D82AF7" w:rsidRDefault="0099366F" w:rsidP="00F05E12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 w:rsidRPr="00D82AF7"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  <w:t>Brace .N. SPSS – Version 8,9,10. London : Mc Millan ,LTD ,2000</w:t>
      </w:r>
    </w:p>
    <w:p w:rsidR="0099366F" w:rsidRPr="00D82AF7" w:rsidRDefault="0099366F" w:rsidP="00F05E12">
      <w:pPr>
        <w:pStyle w:val="a4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b/>
          <w:bCs/>
          <w:sz w:val="28"/>
          <w:szCs w:val="28"/>
          <w:rtl/>
          <w:lang w:val="en-US" w:bidi="ar-EG"/>
        </w:rPr>
      </w:pPr>
      <w:r w:rsidRPr="00D82AF7"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  <w:t>Keith .T. “Latent Variables Structural Equation Models :LISREL.1999</w:t>
      </w:r>
    </w:p>
    <w:p w:rsidR="00F10577" w:rsidRPr="00D82AF7" w:rsidRDefault="00F10577" w:rsidP="00F05E12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EG"/>
        </w:rPr>
      </w:pPr>
    </w:p>
    <w:p w:rsidR="00F10577" w:rsidRPr="00D82AF7" w:rsidRDefault="00F10577" w:rsidP="00D82AF7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D82AF7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منسق المقرر           </w:t>
      </w:r>
      <w:r w:rsidR="00F05E12" w:rsidRPr="00D82AF7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 xml:space="preserve">    </w:t>
      </w:r>
      <w:r w:rsidRPr="00D82AF7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                                رئيس القسم</w:t>
      </w:r>
    </w:p>
    <w:p w:rsidR="00325A61" w:rsidRPr="00F05E12" w:rsidRDefault="00F05E12" w:rsidP="00D82AF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82AF7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أ</w:t>
      </w:r>
      <w:r w:rsidR="0099366F" w:rsidRPr="00D82AF7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.د / محمد الأصمعي محروس                                        د. / محمد بن معيض الوذيناني</w:t>
      </w:r>
    </w:p>
    <w:sectPr w:rsidR="00325A61" w:rsidRPr="00F05E12" w:rsidSect="00325A6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57" w:rsidRDefault="00FE5C57" w:rsidP="00F05E12">
      <w:r>
        <w:separator/>
      </w:r>
    </w:p>
  </w:endnote>
  <w:endnote w:type="continuationSeparator" w:id="1">
    <w:p w:rsidR="00FE5C57" w:rsidRDefault="00FE5C57" w:rsidP="00F0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57" w:rsidRDefault="00FE5C57" w:rsidP="00F05E12">
      <w:r>
        <w:separator/>
      </w:r>
    </w:p>
  </w:footnote>
  <w:footnote w:type="continuationSeparator" w:id="1">
    <w:p w:rsidR="00FE5C57" w:rsidRDefault="00FE5C57" w:rsidP="00F05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798"/>
      <w:docPartObj>
        <w:docPartGallery w:val="Page Numbers (Top of Page)"/>
        <w:docPartUnique/>
      </w:docPartObj>
    </w:sdtPr>
    <w:sdtContent>
      <w:p w:rsidR="00F05E12" w:rsidRDefault="009008DB">
        <w:pPr>
          <w:pStyle w:val="a5"/>
          <w:jc w:val="center"/>
        </w:pPr>
        <w:fldSimple w:instr=" PAGE   \* MERGEFORMAT ">
          <w:r w:rsidR="005232B0">
            <w:rPr>
              <w:noProof/>
            </w:rPr>
            <w:t>3</w:t>
          </w:r>
        </w:fldSimple>
      </w:p>
    </w:sdtContent>
  </w:sdt>
  <w:p w:rsidR="00F05E12" w:rsidRDefault="00F05E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F82"/>
    <w:multiLevelType w:val="hybridMultilevel"/>
    <w:tmpl w:val="10E8D4DA"/>
    <w:lvl w:ilvl="0" w:tplc="AD1A46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5E33"/>
    <w:multiLevelType w:val="hybridMultilevel"/>
    <w:tmpl w:val="6750EF02"/>
    <w:lvl w:ilvl="0" w:tplc="0890F8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5471C"/>
    <w:multiLevelType w:val="hybridMultilevel"/>
    <w:tmpl w:val="C67650BA"/>
    <w:lvl w:ilvl="0" w:tplc="B63472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B7B74"/>
    <w:multiLevelType w:val="hybridMultilevel"/>
    <w:tmpl w:val="4E72EE04"/>
    <w:lvl w:ilvl="0" w:tplc="535EC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577"/>
    <w:rsid w:val="00116CA4"/>
    <w:rsid w:val="002A4310"/>
    <w:rsid w:val="002D2D4D"/>
    <w:rsid w:val="00325A61"/>
    <w:rsid w:val="00333742"/>
    <w:rsid w:val="003C3612"/>
    <w:rsid w:val="003E14AC"/>
    <w:rsid w:val="003F0E45"/>
    <w:rsid w:val="0040473F"/>
    <w:rsid w:val="005232B0"/>
    <w:rsid w:val="00563ECF"/>
    <w:rsid w:val="005C040B"/>
    <w:rsid w:val="007545C5"/>
    <w:rsid w:val="007F6625"/>
    <w:rsid w:val="0081645A"/>
    <w:rsid w:val="008627C1"/>
    <w:rsid w:val="008C12CF"/>
    <w:rsid w:val="008D186B"/>
    <w:rsid w:val="009008DB"/>
    <w:rsid w:val="00913B6E"/>
    <w:rsid w:val="0099366F"/>
    <w:rsid w:val="00A144A2"/>
    <w:rsid w:val="00A43AB3"/>
    <w:rsid w:val="00AE16BA"/>
    <w:rsid w:val="00B42E27"/>
    <w:rsid w:val="00B83451"/>
    <w:rsid w:val="00C03971"/>
    <w:rsid w:val="00C505D2"/>
    <w:rsid w:val="00D07FD3"/>
    <w:rsid w:val="00D82AF7"/>
    <w:rsid w:val="00E61D20"/>
    <w:rsid w:val="00E82A6D"/>
    <w:rsid w:val="00F05E12"/>
    <w:rsid w:val="00F10577"/>
    <w:rsid w:val="00F71327"/>
    <w:rsid w:val="00F93A3C"/>
    <w:rsid w:val="00FE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7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7C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4">
    <w:name w:val="List Paragraph"/>
    <w:basedOn w:val="a"/>
    <w:uiPriority w:val="34"/>
    <w:qFormat/>
    <w:rsid w:val="00E61D20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F05E12"/>
    <w:pPr>
      <w:tabs>
        <w:tab w:val="center" w:pos="4680"/>
        <w:tab w:val="right" w:pos="9360"/>
      </w:tabs>
    </w:pPr>
  </w:style>
  <w:style w:type="character" w:customStyle="1" w:styleId="Char0">
    <w:name w:val="رأس صفحة Char"/>
    <w:basedOn w:val="a0"/>
    <w:link w:val="a5"/>
    <w:uiPriority w:val="99"/>
    <w:rsid w:val="00F05E1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footer"/>
    <w:basedOn w:val="a"/>
    <w:link w:val="Char1"/>
    <w:uiPriority w:val="99"/>
    <w:semiHidden/>
    <w:unhideWhenUsed/>
    <w:rsid w:val="00F05E12"/>
    <w:pPr>
      <w:tabs>
        <w:tab w:val="center" w:pos="4680"/>
        <w:tab w:val="right" w:pos="9360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F05E1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2CAC-5DD8-4302-979E-B98C1160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bagosh</cp:lastModifiedBy>
  <cp:revision>19</cp:revision>
  <dcterms:created xsi:type="dcterms:W3CDTF">2009-12-19T15:13:00Z</dcterms:created>
  <dcterms:modified xsi:type="dcterms:W3CDTF">2018-10-15T05:16:00Z</dcterms:modified>
</cp:coreProperties>
</file>